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1D" w:rsidRPr="0027151D" w:rsidRDefault="0027151D" w:rsidP="0027151D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  <w:r w:rsidRPr="0027151D">
        <w:rPr>
          <w:rFonts w:ascii="Times New Roman" w:hAnsi="Times New Roman" w:cs="Times New Roman"/>
          <w:b/>
          <w:kern w:val="36"/>
          <w:sz w:val="28"/>
          <w:lang w:eastAsia="ru-RU"/>
        </w:rPr>
        <w:t>Положение об охране здоровья обучающихся</w:t>
      </w:r>
    </w:p>
    <w:p w:rsidR="0027151D" w:rsidRPr="0027151D" w:rsidRDefault="0027151D" w:rsidP="0027151D">
      <w:pPr>
        <w:pStyle w:val="a5"/>
        <w:jc w:val="center"/>
        <w:rPr>
          <w:kern w:val="36"/>
          <w:sz w:val="28"/>
          <w:lang w:eastAsia="ru-RU"/>
        </w:rPr>
      </w:pPr>
    </w:p>
    <w:p w:rsidR="0027151D" w:rsidRPr="0027151D" w:rsidRDefault="0027151D" w:rsidP="0027151D">
      <w:pPr>
        <w:pStyle w:val="a5"/>
        <w:jc w:val="right"/>
        <w:rPr>
          <w:rFonts w:ascii="Helvetica" w:hAnsi="Helvetica"/>
          <w:color w:val="000033"/>
          <w:lang w:eastAsia="ru-RU"/>
        </w:rPr>
      </w:pPr>
      <w:r w:rsidRPr="0027151D">
        <w:rPr>
          <w:rFonts w:ascii="Helvetica" w:hAnsi="Helvetica"/>
          <w:color w:val="000033"/>
          <w:lang w:eastAsia="ru-RU"/>
        </w:rPr>
        <w:t>Утверждаю</w:t>
      </w:r>
    </w:p>
    <w:p w:rsidR="0027151D" w:rsidRPr="0027151D" w:rsidRDefault="0027151D" w:rsidP="0027151D">
      <w:pPr>
        <w:pStyle w:val="a5"/>
        <w:jc w:val="right"/>
        <w:rPr>
          <w:rFonts w:ascii="Helvetica" w:hAnsi="Helvetica"/>
          <w:color w:val="000033"/>
          <w:lang w:eastAsia="ru-RU"/>
        </w:rPr>
      </w:pPr>
      <w:r w:rsidRPr="0027151D">
        <w:rPr>
          <w:rFonts w:ascii="Helvetica" w:hAnsi="Helvetica"/>
          <w:color w:val="000033"/>
          <w:lang w:eastAsia="ru-RU"/>
        </w:rPr>
        <w:t>Директор:____________</w:t>
      </w:r>
    </w:p>
    <w:p w:rsidR="0027151D" w:rsidRPr="0027151D" w:rsidRDefault="001D0F07" w:rsidP="0027151D">
      <w:pPr>
        <w:pStyle w:val="a5"/>
        <w:jc w:val="right"/>
        <w:rPr>
          <w:color w:val="000033"/>
          <w:lang w:eastAsia="ru-RU"/>
        </w:rPr>
      </w:pPr>
      <w:r>
        <w:rPr>
          <w:color w:val="000033"/>
          <w:lang w:eastAsia="ru-RU"/>
        </w:rPr>
        <w:t>Н.Д.Мусаева</w:t>
      </w:r>
      <w:r w:rsidR="0027151D">
        <w:rPr>
          <w:color w:val="000033"/>
          <w:lang w:eastAsia="ru-RU"/>
        </w:rPr>
        <w:t xml:space="preserve"> </w:t>
      </w:r>
    </w:p>
    <w:p w:rsidR="0027151D" w:rsidRPr="0027151D" w:rsidRDefault="0027151D" w:rsidP="0027151D">
      <w:pPr>
        <w:pStyle w:val="a5"/>
        <w:jc w:val="right"/>
        <w:rPr>
          <w:rFonts w:ascii="Helvetica" w:hAnsi="Helvetica"/>
          <w:color w:val="000033"/>
          <w:lang w:eastAsia="ru-RU"/>
        </w:rPr>
      </w:pPr>
      <w:r w:rsidRPr="0027151D">
        <w:rPr>
          <w:rFonts w:ascii="Helvetica" w:hAnsi="Helvetica"/>
          <w:color w:val="000033"/>
          <w:lang w:eastAsia="ru-RU"/>
        </w:rPr>
        <w:t>Приказ №</w:t>
      </w:r>
      <w:r>
        <w:rPr>
          <w:color w:val="000033"/>
          <w:lang w:eastAsia="ru-RU"/>
        </w:rPr>
        <w:t>____</w:t>
      </w:r>
      <w:r w:rsidRPr="0027151D">
        <w:rPr>
          <w:rFonts w:ascii="Helvetica" w:hAnsi="Helvetica"/>
          <w:color w:val="000033"/>
          <w:lang w:eastAsia="ru-RU"/>
        </w:rPr>
        <w:t xml:space="preserve"> от</w:t>
      </w:r>
      <w:r>
        <w:rPr>
          <w:color w:val="000033"/>
          <w:lang w:eastAsia="ru-RU"/>
        </w:rPr>
        <w:t>__________20___г</w:t>
      </w:r>
      <w:r w:rsidRPr="0027151D">
        <w:rPr>
          <w:rFonts w:ascii="Helvetica" w:hAnsi="Helvetica"/>
          <w:color w:val="000033"/>
          <w:lang w:eastAsia="ru-RU"/>
        </w:rPr>
        <w:t>.</w:t>
      </w:r>
    </w:p>
    <w:p w:rsidR="0027151D" w:rsidRPr="0027151D" w:rsidRDefault="0027151D" w:rsidP="0027151D">
      <w:pPr>
        <w:pStyle w:val="a5"/>
        <w:rPr>
          <w:rFonts w:ascii="Helvetica" w:hAnsi="Helvetica"/>
          <w:color w:val="000033"/>
          <w:lang w:eastAsia="ru-RU"/>
        </w:rPr>
      </w:pPr>
      <w:r w:rsidRPr="0027151D">
        <w:rPr>
          <w:rFonts w:ascii="Helvetica" w:hAnsi="Helvetica"/>
          <w:color w:val="000033"/>
          <w:lang w:eastAsia="ru-RU"/>
        </w:rPr>
        <w:t> </w:t>
      </w:r>
    </w:p>
    <w:p w:rsidR="0027151D" w:rsidRPr="0027151D" w:rsidRDefault="0027151D" w:rsidP="0027151D">
      <w:pPr>
        <w:pStyle w:val="a5"/>
        <w:rPr>
          <w:rFonts w:ascii="Helvetica" w:hAnsi="Helvetica"/>
          <w:color w:val="000033"/>
          <w:lang w:eastAsia="ru-RU"/>
        </w:rPr>
      </w:pPr>
      <w:r w:rsidRPr="0027151D">
        <w:rPr>
          <w:rFonts w:ascii="Helvetica" w:hAnsi="Helvetica"/>
          <w:b/>
          <w:bCs/>
          <w:i/>
          <w:iCs/>
          <w:color w:val="000033"/>
          <w:lang w:eastAsia="ru-RU"/>
        </w:rPr>
        <w:t> </w:t>
      </w:r>
    </w:p>
    <w:p w:rsidR="0027151D" w:rsidRPr="0027151D" w:rsidRDefault="0027151D" w:rsidP="0027151D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  <w:t>ПОЛОЖЕНИЕ</w:t>
      </w:r>
    </w:p>
    <w:p w:rsidR="0027151D" w:rsidRPr="0027151D" w:rsidRDefault="0027151D" w:rsidP="0027151D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  <w:t>ОБ ОХРАНЕ ЗДОРОВЬЯ ОБУЧАЮЩИХСЯ</w:t>
      </w:r>
    </w:p>
    <w:p w:rsidR="0027151D" w:rsidRDefault="0027151D" w:rsidP="0027151D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  <w:t>муниципального казенного  общеобразовательного учреждения</w:t>
      </w:r>
    </w:p>
    <w:p w:rsidR="0027151D" w:rsidRPr="0027151D" w:rsidRDefault="001D0F07" w:rsidP="0027151D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color w:val="000033"/>
          <w:sz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  <w:t>Чунинская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  <w:t xml:space="preserve"> СОШ</w:t>
      </w:r>
      <w:r w:rsidR="0027151D" w:rsidRPr="0027151D">
        <w:rPr>
          <w:rFonts w:ascii="Times New Roman" w:hAnsi="Times New Roman" w:cs="Times New Roman"/>
          <w:b/>
          <w:bCs/>
          <w:i/>
          <w:iCs/>
          <w:color w:val="000033"/>
          <w:sz w:val="24"/>
          <w:lang w:eastAsia="ru-RU"/>
        </w:rPr>
        <w:t>»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b/>
          <w:bCs/>
          <w:color w:val="000033"/>
          <w:sz w:val="24"/>
          <w:lang w:eastAsia="ru-RU"/>
        </w:rPr>
        <w:t> 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b/>
          <w:bCs/>
          <w:color w:val="000033"/>
          <w:sz w:val="24"/>
          <w:lang w:eastAsia="ru-RU"/>
        </w:rPr>
        <w:t>Общее положение  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Настоящее Положение действует на основании Федерального закона РФ от 29.12.2012г. №273-ФЗ  «Об образовании в Российской Федерации», Устава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b/>
          <w:bCs/>
          <w:color w:val="000033"/>
          <w:sz w:val="24"/>
          <w:lang w:eastAsia="ru-RU"/>
        </w:rPr>
        <w:t>Цель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: создание в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 xml:space="preserve">школе 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условий, гарантирующих охрану и укрепление здоровья обучающихся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.</w:t>
      </w:r>
      <w:r w:rsidRPr="0027151D">
        <w:rPr>
          <w:rFonts w:ascii="Times New Roman" w:hAnsi="Times New Roman" w:cs="Times New Roman"/>
          <w:b/>
          <w:bCs/>
          <w:color w:val="000033"/>
          <w:sz w:val="24"/>
          <w:lang w:eastAsia="ru-RU"/>
        </w:rPr>
        <w:t>Охрана здоровья обучающихся включает в себя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: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2) организацию питания обучающихся;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3) определение оптимальной учебной, </w:t>
      </w:r>
      <w:proofErr w:type="spellStart"/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внеучебной</w:t>
      </w:r>
      <w:proofErr w:type="spellEnd"/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нагрузки, режима учебных занятий и продолжительности каникул;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4) пропаганду и обучение навыкам здорового образа жизни, требованиям охраны труда;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6)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аналогов и других одурманивающих веществ;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27151D" w:rsidRPr="0027151D" w:rsidRDefault="001D0F07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>
        <w:rPr>
          <w:rFonts w:ascii="Times New Roman" w:hAnsi="Times New Roman" w:cs="Times New Roman"/>
          <w:color w:val="000033"/>
          <w:sz w:val="24"/>
          <w:lang w:eastAsia="ru-RU"/>
        </w:rPr>
        <w:t>Школа</w:t>
      </w:r>
      <w:r w:rsidR="0027151D"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создает условия для охраны здоровья обучающихся, в том числе обеспечивают: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1) текущий контроль за состоянием здоровья обучающихся;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3) соблюдение государственных санитарно-эпидемиологических правил и нормативов;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4) расследование и учет несчастных случаев с обучающимися во время пребывания в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школе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lastRenderedPageBreak/>
        <w:t>5)Для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школой обучения на дому . 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6) проведение санитарно-противоэпидемических и профилактических мероприятий.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7)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Школа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осуществляет влажную уборку учебных и служебных помещений, рекреаций, поддерживает режим "проветривания помещений, уборку санузлов с применением моющих и дезинфицирующих средств, организует проведение дезинфекции, дератизации и дезинсекции помещений.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8)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 xml:space="preserve">Школа 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обеспечивает своевременный ремонт помещения и осуществляет все ремонтные работы в отсутствие обучающихся в здании </w:t>
      </w:r>
      <w:r>
        <w:rPr>
          <w:rFonts w:ascii="Times New Roman" w:hAnsi="Times New Roman" w:cs="Times New Roman"/>
          <w:color w:val="000033"/>
          <w:sz w:val="24"/>
          <w:lang w:eastAsia="ru-RU"/>
        </w:rPr>
        <w:t>гимназии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9)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 xml:space="preserve">Школа 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обеспечивает выполнение требований </w:t>
      </w:r>
      <w:proofErr w:type="spellStart"/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СанПиН</w:t>
      </w:r>
      <w:proofErr w:type="spellEnd"/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при организации УВП и отдыха обучающихся, обеспечивает противопожарную безопасность обучающихся, проводит мероприятия по предупреждению детского травматизма (на уроках, вне уроков, ДТП, по действиям в ЧС).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 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 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Медицинское обслуживание обучающихся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осуществляется на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br/>
        <w:t xml:space="preserve">основании договора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с органами здравоохранения. В рамках заключенного договора при осуществлении медицинского обслуживания обучающихся гарантируется неотложная доврачебная помощь в установленные часы работы медицинского персонала.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8.Проводиться санитарно - просветительная работа и профилактические мероприятия силами сотрудников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и закреплённого за школой медицинского персонала.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9.Профилактические прививки обучающихся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осуществляются с письменного согласия родителей.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10.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Школа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обеспечивает своевременную явку обучающихся на медицинские осмотры согласно графика больницы и обеспечивает сопровождение обучающихся.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11.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Школа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ежедневно контролирует явку обучающихся. При отсутствии 30% и более обучающихся класса (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) в связи с инфекционными заболеваниями администрация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ходатайствует перед учредителем о введении временных карантинных мер по отношению к классу (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).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12. Педагогические сотрудники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и обслуживающий (технический) персонал ежегодно проходят бесплатный медицинский осмотр в соответствии с графиком медосмотра и необходимую вакцинацию.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13. Санитарные книжки сотрудников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школы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 xml:space="preserve"> с допуском к работе на новый учебный год хранятся в </w:t>
      </w:r>
      <w:r w:rsidR="001D0F07">
        <w:rPr>
          <w:rFonts w:ascii="Times New Roman" w:hAnsi="Times New Roman" w:cs="Times New Roman"/>
          <w:color w:val="000033"/>
          <w:sz w:val="24"/>
          <w:lang w:eastAsia="ru-RU"/>
        </w:rPr>
        <w:t>школе</w:t>
      </w: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.</w:t>
      </w:r>
    </w:p>
    <w:p w:rsidR="0027151D" w:rsidRPr="0027151D" w:rsidRDefault="0027151D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color w:val="000033"/>
          <w:sz w:val="24"/>
          <w:lang w:eastAsia="ru-RU"/>
        </w:rPr>
      </w:pPr>
      <w:r w:rsidRPr="0027151D">
        <w:rPr>
          <w:rFonts w:ascii="Times New Roman" w:hAnsi="Times New Roman" w:cs="Times New Roman"/>
          <w:color w:val="000033"/>
          <w:sz w:val="24"/>
          <w:lang w:eastAsia="ru-RU"/>
        </w:rPr>
        <w:t> </w:t>
      </w:r>
    </w:p>
    <w:p w:rsidR="00461EB7" w:rsidRPr="0027151D" w:rsidRDefault="00461EB7" w:rsidP="0027151D">
      <w:pPr>
        <w:pStyle w:val="a5"/>
        <w:spacing w:line="276" w:lineRule="auto"/>
        <w:ind w:firstLine="567"/>
        <w:rPr>
          <w:rFonts w:ascii="Times New Roman" w:hAnsi="Times New Roman" w:cs="Times New Roman"/>
          <w:sz w:val="24"/>
        </w:rPr>
      </w:pPr>
    </w:p>
    <w:sectPr w:rsidR="00461EB7" w:rsidRPr="0027151D" w:rsidSect="002715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41E"/>
    <w:multiLevelType w:val="multilevel"/>
    <w:tmpl w:val="D0DC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8417C"/>
    <w:multiLevelType w:val="multilevel"/>
    <w:tmpl w:val="0D5E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730CC"/>
    <w:multiLevelType w:val="multilevel"/>
    <w:tmpl w:val="A242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27151D"/>
    <w:rsid w:val="001D0F07"/>
    <w:rsid w:val="0027151D"/>
    <w:rsid w:val="00461EB7"/>
    <w:rsid w:val="00F4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B7"/>
  </w:style>
  <w:style w:type="paragraph" w:styleId="1">
    <w:name w:val="heading 1"/>
    <w:basedOn w:val="a"/>
    <w:link w:val="10"/>
    <w:uiPriority w:val="9"/>
    <w:qFormat/>
    <w:rsid w:val="00271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51D"/>
    <w:rPr>
      <w:b/>
      <w:bCs/>
    </w:rPr>
  </w:style>
  <w:style w:type="paragraph" w:styleId="a5">
    <w:name w:val="No Spacing"/>
    <w:uiPriority w:val="1"/>
    <w:qFormat/>
    <w:rsid w:val="002715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</dc:creator>
  <cp:lastModifiedBy>1</cp:lastModifiedBy>
  <cp:revision>3</cp:revision>
  <dcterms:created xsi:type="dcterms:W3CDTF">2018-05-03T10:27:00Z</dcterms:created>
  <dcterms:modified xsi:type="dcterms:W3CDTF">2018-12-19T14:29:00Z</dcterms:modified>
</cp:coreProperties>
</file>